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1068"/>
        <w:gridCol w:w="2715"/>
        <w:gridCol w:w="942"/>
        <w:gridCol w:w="3654"/>
        <w:gridCol w:w="3881"/>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KAZANIMLAR</w:t>
            </w:r>
          </w:p>
        </w:tc>
        <w:tc>
          <w:tcPr>
            <w:vAlign w:val="center"/>
          </w:tcPr>
          <w:p>
            <w:pPr>
              <w:rPr>
                <w:b/>
              </w:rPr>
            </w:pPr>
            <w:r>
              <w:rPr>
                <w:b/>
              </w:rPr>
              <w:t>ARAÇ-GEREÇ, MATERYALLER</w:t>
            </w:r>
          </w:p>
        </w:tc>
        <w:tc>
          <w:tcPr>
            <w:vAlign w:val="center"/>
          </w:tcPr>
          <w:p>
            <w:pPr>
              <w:rPr>
                <w:b/>
              </w:rPr>
            </w:pPr>
            <w:r>
              <w:rPr>
                <w:b/>
              </w:rPr>
              <w:t>ÖĞRENME VE ÖĞRETME YÖNTEM VE TEKNİLERİ</w:t>
            </w:r>
          </w:p>
        </w:tc>
        <w:tc>
          <w:tcPr>
            <w:vAlign w:val="center"/>
          </w:tcPr>
          <w:p>
            <w:pPr>
              <w:rPr>
                <w:b/>
              </w:rPr>
            </w:pPr>
            <w:r>
              <w:rPr>
                <w:b/>
              </w:rPr>
              <w:t>ETKİNLİK ÖRNEKLERİ</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2 SAAT</w:t>
            </w:r>
          </w:p>
        </w:tc>
        <w:tc>
          <w:tcPr>
            <w:vAlign w:val="center"/>
          </w:tcPr>
          <w:p>
            <w:pPr>
              <w:rPr>
                <w:b/>
              </w:rPr>
            </w:pPr>
            <w:r>
              <w:t>11.A.1. İstiklâl Marşı’nı doğru ve etkili söyler.</w:t>
            </w:r>
          </w:p>
        </w:tc>
        <w:tc>
          <w:tcPr>
            <w:vAlign w:val="center"/>
          </w:tcPr>
          <w:p>
            <w:pPr>
              <w:rPr>
                <w:b/>
              </w:rPr>
            </w:pPr>
            <w:r>
              <w:t>Klavyeli çalgı, etkileşimli tahta, EBA dokümanları,</w:t>
            </w:r>
          </w:p>
        </w:tc>
        <w:tc>
          <w:tcPr>
            <w:vAlign w:val="center"/>
          </w:tcPr>
          <w:p>
            <w:pPr>
              <w:rPr>
                <w:b/>
              </w:rPr>
            </w:pPr>
            <w:r>
              <w:t>Anlatım Gösterip yaptırma Soru - cevap</w:t>
            </w:r>
          </w:p>
        </w:tc>
        <w:tc>
          <w:tcPr>
            <w:vAlign w:val="center"/>
          </w:tcPr>
          <w:p>
            <w:pPr>
              <w:rPr>
                <w:b/>
              </w:rPr>
            </w:pPr>
            <w:r>
              <w:t>Bireysel ve toplu söyleme etkinliği düzenlenir. İstiklâl Marşı'nın beste yarışmasına giren diğer bestelerini dinleme etkinliği yapılır.</w:t>
            </w:r>
          </w:p>
        </w:tc>
        <w:tc>
          <w:tcPr>
            <w:vAlign w:val="center"/>
          </w:tcPr>
          <w:p>
            <w:pPr>
              <w:rPr>
                <w:b/>
              </w:rPr>
            </w:pPr>
            <w:r>
              <w:t>Ses açma çalışmalarında ses türüne göre ses sınırlarının aşılmamasına dikkat edilmeli ve ses açma çalışmalarında klavyeli bir çalgıdan yararlanılmalıdır</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2 SAAT</w:t>
            </w:r>
          </w:p>
        </w:tc>
        <w:tc>
          <w:tcPr>
            <w:vAlign w:val="center"/>
          </w:tcPr>
          <w:p>
            <w:r>
              <w:t>11.A.1. İstiklâl Marşı’nı doğru ve etkili söyler.</w:t>
            </w:r>
          </w:p>
        </w:tc>
        <w:tc>
          <w:tcPr>
            <w:vAlign w:val="center"/>
          </w:tcPr>
          <w:p>
            <w:r>
              <w:t>Görseller, ses kayıtları (CD, mp3 vb.), etkileşimli tahta, klavyeli çalgı, EBA dokümanları, “İstiklâl Marşı”</w:t>
            </w:r>
          </w:p>
        </w:tc>
        <w:tc>
          <w:tcPr>
            <w:vAlign w:val="center"/>
          </w:tcPr>
          <w:p>
            <w:r>
              <w:t>Anlatım, gösterip yaptırma, soru-cevap, kulaktan eser öğretimi</w:t>
            </w:r>
          </w:p>
        </w:tc>
        <w:tc>
          <w:tcPr>
            <w:vAlign w:val="center"/>
          </w:tcPr>
          <w:p>
            <w:r>
              <w:t>Bireysel ve toplu söyleme etkinliği düzenlenir. İstiklâl Marşı'nın beste yarışmasına giren diğer bestelerini dinleme etkinliği yapılır.</w:t>
            </w:r>
          </w:p>
        </w:tc>
        <w:tc>
          <w:tcPr>
            <w:vAlign w:val="center"/>
          </w:tcPr>
          <w:p>
            <w:r>
              <w:t>Öğretmenin elinde İstiklal Marşı’nın ses kaydı ve/veya piyano eşliği bulunmalıdır.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2 SAAT</w:t>
            </w:r>
          </w:p>
        </w:tc>
        <w:tc>
          <w:tcPr>
            <w:vAlign w:val="center"/>
          </w:tcPr>
          <w:p>
            <w:r>
              <w:t>11.A.1. İstiklâl Marşı’nı doğru ve etkili söyler.</w:t>
            </w:r>
          </w:p>
        </w:tc>
        <w:tc>
          <w:tcPr>
            <w:vAlign w:val="center"/>
          </w:tcPr>
          <w:p>
            <w:r>
              <w:t>Görseller, ses kayıtları (CD, mp3 vb.), etkileşimli tahta, klavyeli çalgı, EBA dokümanları, “İstiklâl Marşı”</w:t>
            </w:r>
          </w:p>
        </w:tc>
        <w:tc>
          <w:tcPr>
            <w:vAlign w:val="center"/>
          </w:tcPr>
          <w:p>
            <w:r>
              <w:t>Anlatım, gösterip yaptırma, soru-cevap, kulaktan eser öğretimi</w:t>
            </w:r>
          </w:p>
        </w:tc>
        <w:tc>
          <w:tcPr>
            <w:vAlign w:val="center"/>
          </w:tcPr>
          <w:p>
            <w:r>
              <w:t>Bireysel ve toplu söyleme etkinliği düzenlenir. İstiklâl Marşı'nın beste yarışmasına giren diğer bestelerini dinleme etkinliği yapılır.</w:t>
            </w:r>
          </w:p>
        </w:tc>
        <w:tc>
          <w:tcPr>
            <w:vAlign w:val="center"/>
          </w:tcPr>
          <w:p>
            <w:r>
              <w:t>Öğretmenin elinde İstiklal Marşı’nın ses kaydı ve/veya piyano eşliği bulunmalıdır.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2 SAAT</w:t>
            </w:r>
          </w:p>
        </w:tc>
        <w:tc>
          <w:tcPr>
            <w:vAlign w:val="center"/>
          </w:tcPr>
          <w:p>
            <w:r>
              <w:t>11.B.4. Temel durumdaki majör-minör akorları oluşturur.</w:t>
            </w:r>
          </w:p>
        </w:tc>
        <w:tc>
          <w:tcPr>
            <w:vAlign w:val="center"/>
          </w:tcPr>
          <w:p>
            <w:r>
              <w:t>Etkileşimli tahta, çalgı, çok sesli müzik dokümanları,cd mp3</w:t>
            </w:r>
          </w:p>
        </w:tc>
        <w:tc>
          <w:tcPr>
            <w:vAlign w:val="center"/>
          </w:tcPr>
          <w:p>
            <w:r>
              <w:t>Anlatım, gösterip yaptırma, soru-cevap</w:t>
            </w:r>
          </w:p>
        </w:tc>
        <w:tc>
          <w:tcPr>
            <w:vAlign w:val="center"/>
          </w:tcPr>
          <w:p>
            <w:r>
              <w:t>Akorların oluşturulmasında kullanılan diziler öğrenilen tonaliteler ile sınırlıdır.</w:t>
            </w:r>
          </w:p>
        </w:tc>
        <w:tc>
          <w:tcPr>
            <w:vAlign w:val="center"/>
          </w:tcPr>
          <w:p>
            <w:r>
              <w:t>Düzeyine uygun akorlar seçilmelidir.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2 SAAT</w:t>
            </w:r>
          </w:p>
        </w:tc>
        <w:tc>
          <w:tcPr>
            <w:vAlign w:val="center"/>
          </w:tcPr>
          <w:p>
            <w:r>
              <w:t>11.A.2. Temel durumdaki majör-minör akorları seslendirir.</w:t>
            </w:r>
          </w:p>
        </w:tc>
        <w:tc>
          <w:tcPr>
            <w:vAlign w:val="center"/>
          </w:tcPr>
          <w:p>
            <w:r>
              <w:t>Etkileşimli tahta, çalgı, EBA dokümanları, uygun eserler</w:t>
            </w:r>
          </w:p>
        </w:tc>
        <w:tc>
          <w:tcPr>
            <w:vAlign w:val="center"/>
          </w:tcPr>
          <w:p>
            <w:r>
              <w:t>Anlatım, gösterip yaptırma, soru-cevap</w:t>
            </w:r>
          </w:p>
        </w:tc>
        <w:tc>
          <w:tcPr>
            <w:vAlign w:val="center"/>
          </w:tcPr>
          <w:p>
            <w:r>
              <w:t>Akorların oluşturulmasında kullanılan diziler öğrenilen tonaliteler ile sınırlıdır</w:t>
            </w:r>
          </w:p>
        </w:tc>
        <w:tc>
          <w:tcPr>
            <w:vAlign w:val="center"/>
          </w:tcPr>
          <w:p>
            <w:r>
              <w:t>Akorların yapısı açıklanarak, öğrenilen tonalitelerdeki akor seslerinin çalgılarla seslendirilmesi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2 SAAT</w:t>
            </w:r>
          </w:p>
        </w:tc>
        <w:tc>
          <w:tcPr>
            <w:vAlign w:val="center"/>
          </w:tcPr>
          <w:p>
            <w:r>
              <w:t>11.B.5. Diyez ve bemol sırasına göre şarkının tonunu belirler.</w:t>
            </w:r>
          </w:p>
        </w:tc>
        <w:tc>
          <w:tcPr>
            <w:vAlign w:val="center"/>
          </w:tcPr>
          <w:p>
            <w:r>
              <w:t>Etkileşimli tahta, çalgı, EBA dokümanları, uygun eserler</w:t>
            </w:r>
          </w:p>
        </w:tc>
        <w:tc>
          <w:tcPr>
            <w:vAlign w:val="center"/>
          </w:tcPr>
          <w:p>
            <w:r>
              <w:t>Anlatım, gösterip yaptırma, yaparak yaşayarak öğretim, soru-cevap</w:t>
            </w:r>
          </w:p>
        </w:tc>
        <w:tc>
          <w:tcPr>
            <w:vAlign w:val="center"/>
          </w:tcPr>
          <w:p>
            <w:r>
              <w:t>Diyez ve bemol sırasına göre tonların nasıl bulunacağı gösterilir.</w:t>
            </w:r>
          </w:p>
        </w:tc>
        <w:tc>
          <w:tcPr>
            <w:vAlign w:val="center"/>
          </w:tcPr>
          <w:p>
            <w:r>
              <w:t>Seçilen şarkılar iki diyezli ve iki bemollü majör-minör tonaliteler ile sınırlandırılır.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2 SAAT</w:t>
            </w:r>
          </w:p>
        </w:tc>
        <w:tc>
          <w:tcPr>
            <w:vAlign w:val="center"/>
          </w:tcPr>
          <w:p>
            <w:r>
              <w:t>11.A.3. Marş ve şarkı dağarcığını geliştirir.11.A.3. Marş ve şarkı dağarcığını geliştirir.</w:t>
            </w:r>
          </w:p>
        </w:tc>
        <w:tc>
          <w:tcPr>
            <w:vAlign w:val="center"/>
          </w:tcPr>
          <w:p>
            <w:r>
              <w:t>Etkileşimli tahta, çalgı, EBA dökümanları, “Cumhuriyet en güzel şey”Etkileşimli tahta, çalgı, EBA dökümanları, “Cumhuriyet en güzel şey”</w:t>
            </w:r>
          </w:p>
        </w:tc>
        <w:tc>
          <w:tcPr>
            <w:vAlign w:val="center"/>
          </w:tcPr>
          <w:p>
            <w:r>
              <w:t>Anlatım Gösterip yaptırma Soru - cevap kulaktan şarkı öğretimiAnlatım Gösterip yaptırma Soru - cevap kulaktan şarkı öğretimi</w:t>
            </w:r>
          </w:p>
        </w:tc>
        <w:tc>
          <w:tcPr>
            <w:vAlign w:val="center"/>
          </w:tcPr>
          <w:p>
            <w:r>
              <w:t>Öğrencilerden, Cumhuriyetin ilk yıllarından günümüze kadar müzik alanında yapılan çalışmaları ve gelişmeleri araştırarak bu alanda ulaşabilecekleri resim, fotoğraf, belge, ses ve görüntüleri derlemeleri istenir.Öğrencilerden, Cumhuriyetin ilk yıllarından günümüze kadar müzik alanında yapılan çalışmaları ve gelişmeleri araştırarak bu alanda ulaşabilecekleri resim, fotoğraf, belge, ses ve görüntüleri derlemeleri istenir.</w:t>
            </w:r>
          </w:p>
        </w:tc>
        <w:tc>
          <w:tcPr>
            <w:vAlign w:val="center"/>
          </w:tcPr>
          <w:p>
            <w:r>
              <w:t>Öğrencilerin vatan sevgisi, kahramanlık ve gençlik konulu marş ve şarkıları dağarcıklarına eklemeleri sağlanır.Öğrencilerin vatan sevgisi, kahramanlık ve gençlik konulu marş ve şarkıları dağarcıklarına eklemeleri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2 SAAT</w:t>
            </w:r>
          </w:p>
        </w:tc>
        <w:tc>
          <w:tcPr>
            <w:vAlign w:val="center"/>
          </w:tcPr>
          <w:p>
            <w:r>
              <w:t>11.A.6. Atatürk'ün sevdiği şarkı ve türkülerden örnek eserler seslendirir.</w:t>
            </w:r>
            <w:r>
              <w:t>11.A.6. Atatürk'ün sevdiği şarkı ve türkülerden örnek eserler seslendirir.</w:t>
            </w:r>
          </w:p>
        </w:tc>
        <w:tc>
          <w:tcPr>
            <w:vAlign w:val="center"/>
          </w:tcPr>
          <w:p>
            <w:r>
              <w:t>Ses kayıtları etkileşimli tahta, klavyeli çalgılar,”Vatan,10 Kasımlarda ben, Ataya Özlem, Atam sen rahat uyu,vardar ovası, manastırın ortasında, Alişimin kaşları kare, Yörük Ali, Yemen Türküsü”</w:t>
            </w:r>
            <w:r>
              <w:t>Ses kayıtları etkileşimli tahta, klavyeli çalgılar,”Vatan,10 Kasımlarda ben, Ataya Özlem, Atam sen rahat uyu,vardar ovası, manastırın ortasında, Alişimin kaşları kare, Yörük Ali, Yemen Türküsü”</w:t>
            </w:r>
          </w:p>
        </w:tc>
        <w:tc>
          <w:tcPr>
            <w:vAlign w:val="center"/>
          </w:tcPr>
          <w:p>
            <w:r>
              <w:t>Anlatım Gösterip yaptırma Soru - cevap kulaktan şarkı öğretimi</w:t>
            </w:r>
            <w:r>
              <w:t>Anlatım Gösterip yaptırma Soru - cevap kulaktan şarkı öğretimi</w:t>
            </w:r>
          </w:p>
        </w:tc>
        <w:tc>
          <w:tcPr>
            <w:vAlign w:val="center"/>
          </w:tcPr>
          <w:p>
            <w:r>
              <w:t>Öğrencilerden, Atatürk’ün müzikle ve güzel sanatlarla ilgili sözleri araştırarak sunum yapmaları istenir. Atatürk’ün müzikle diğer güzel sanatlar arasındaki ilişkiyi nasıl değerlendirdiği vurgulanır.</w:t>
            </w:r>
            <w:r>
              <w:t>Öğrencilerden, Atatürk’ün müzikle ve güzel sanatlarla ilgili sözleri araştırarak sunum yapmaları istenir. Atatürk’ün müzikle diğer güzel sanatlar arasındaki ilişkiyi nasıl değerlendirdiği vurgulanır.</w:t>
            </w:r>
          </w:p>
        </w:tc>
        <w:tc>
          <w:tcPr>
            <w:vAlign w:val="center"/>
          </w:tcPr>
          <w:p>
            <w:r>
              <w:t>Atatürk’ün müzik ve sanat hakkında söylediği sözler yazılarak önemli günlerde ve haftalarda okul panolarında sergilenmesi sağlanmalıdır.Marşların ve türkülerin sesin kullanım tekniğine, hız, gürlük ve anlatım terimlerine uygun olarak söylenmesine yönelik çalışmalar yapılır.</w:t>
            </w:r>
            <w:r>
              <w:t>Atatürk’ün müzik ve sanat hakkında söylediği sözler yazılarak önemli günlerde ve haftalarda okul panolarında sergilenmesi sağlanmalıdır.Marşların ve türkülerin sesin kullanım tekniğine, hız, gürlük ve anlatım terimlerine uygun olarak söylenmesine yönelik çalışmalar yapılır.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2 SAAT</w:t>
            </w:r>
          </w:p>
        </w:tc>
        <w:tc>
          <w:tcPr>
            <w:vAlign w:val="center"/>
          </w:tcPr>
          <w:p>
            <w:r>
              <w:t>11.B.3. Yatay ve dikey artık dörtlü-eksik beşli, altılı-yedili aralıkları tanır.</w:t>
            </w:r>
            <w:r>
              <w:t>11.B.3. Yatay ve dikey artık dörtlü-eksik beşli, altılı-yedili aralıkları tanır.</w:t>
            </w:r>
          </w:p>
        </w:tc>
        <w:tc>
          <w:tcPr>
            <w:vAlign w:val="center"/>
          </w:tcPr>
          <w:p>
            <w:r>
              <w:t>Etkileşimli tahta, çalgı, EBA dokümanları,uygun eserler</w:t>
            </w:r>
            <w:r>
              <w:t>Etkileşimli tahta, çalgı, EBA dokümanları,uygun eserler</w:t>
            </w:r>
          </w:p>
        </w:tc>
        <w:tc>
          <w:tcPr>
            <w:vAlign w:val="center"/>
          </w:tcPr>
          <w:p>
            <w:r>
              <w:t>Gösterip yaptırma, soru-cevap, anlatım</w:t>
            </w:r>
            <w:r>
              <w:t>Gösterip yaptırma, soru-cevap, anlatım</w:t>
            </w:r>
          </w:p>
        </w:tc>
        <w:tc>
          <w:tcPr>
            <w:vAlign w:val="center"/>
          </w:tcPr>
          <w:p>
            <w:r>
              <w:t>Artık dörtlü-eksik beşli, altılı-yedili aralıklarının yapıları gösterilir ve seslendirilir. Artık dörtlü-eksik beşli, altılı-yedili aralıklar farklı sesler üzerine yatay ve dikey olarak yazdırılır.</w:t>
            </w:r>
            <w:r>
              <w:t>Artık dörtlü-eksik beşli, altılı-yedili aralıklarının yapıları gösterilir ve seslendirilir. Artık dörtlü-eksik beşli, altılı-yedili aralıklar farklı sesler üzerine yatay ve dikey olarak yazdırılır.</w:t>
            </w:r>
          </w:p>
        </w:tc>
        <w:tc>
          <w:tcPr>
            <w:vAlign w:val="center"/>
          </w:tcPr>
          <w:p>
            <w:r>
              <w:t>İlk ders konu anlatılır. Kalan zamanda ve ikinci ders uygulamalı sınav yapılır.</w:t>
            </w:r>
            <w:r>
              <w:t>İlk ders konu anlatılır. Kalan zamanda ve ikinci ders uygulamalı sınav yapılır.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2 SAAT</w:t>
            </w:r>
          </w:p>
        </w:tc>
        <w:tc>
          <w:tcPr>
            <w:vAlign w:val="center"/>
          </w:tcPr>
          <w:p>
            <w:r>
              <w:t>11.A.3. Marş ve şarkı dağarcığını geliştirir.11.A.3. Marş ve şarkı dağarcığını geliştirir.</w:t>
            </w:r>
          </w:p>
        </w:tc>
        <w:tc>
          <w:tcPr>
            <w:vAlign w:val="center"/>
          </w:tcPr>
          <w:p>
            <w:r>
              <w:t>Etkileşimli tahta, çalgı, EBA dokümanları, “Okuma Parçası””Öğretmen Marşı”Etkileşimli tahta, çalgı, EBA dokümanları, “Okuma Parçası””Öğretmen Marşı”</w:t>
            </w:r>
          </w:p>
        </w:tc>
        <w:tc>
          <w:tcPr>
            <w:vAlign w:val="center"/>
          </w:tcPr>
          <w:p>
            <w:r>
              <w:t>Anlatım Gösterip yaptırma Soru - cevap kulaktan şarkı öğretimiAnlatım Gösterip yaptırma Soru - cevap kulaktan şarkı öğretimi</w:t>
            </w:r>
          </w:p>
        </w:tc>
        <w:tc>
          <w:tcPr>
            <w:vAlign w:val="center"/>
          </w:tcPr>
          <w:p>
            <w:r>
              <w:t>Marşların ve türkülerin sesin kullanım tekniğine, hız, gürlük ve anlatım terimlerine uygun olarak söylenmesine yönelik çalışmalar yapılır.Marşların ve türkülerin sesin kullanım tekniğine, hız, gürlük ve anlatım terimlerine uygun olarak söylenmesine yönelik çalışmalar yapılır.</w:t>
            </w:r>
          </w:p>
        </w:tc>
        <w:tc>
          <w:tcPr>
            <w:vAlign w:val="center"/>
          </w:tcPr>
          <w:p>
            <w:r>
              <w:t>Öğretmen, seslerin yüksekliklerini duyurmak üzere piyano/elektronik org vb.klavyeli çalgılardan yararlanabilir.Öğretmen, seslerin yüksekliklerini duyurmak üzere piyano/elektronik org vb.klavyeli çalgılardan yararlanabilir.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2 SAAT</w:t>
            </w:r>
          </w:p>
        </w:tc>
        <w:tc>
          <w:tcPr>
            <w:vAlign w:val="center"/>
          </w:tcPr>
          <w:p>
            <w:r>
              <w:t>11.C.1. Var olan ezgiye uygun ritim eşliği düzenler. Öğrenciden ritim cümlesi oluşturması istenir.</w:t>
            </w:r>
          </w:p>
        </w:tc>
        <w:tc>
          <w:tcPr>
            <w:vAlign w:val="center"/>
          </w:tcPr>
          <w:p>
            <w:r>
              <w:t>Etkileşimli tahta, mp3, cd,EBA dokümanları,</w:t>
            </w:r>
          </w:p>
        </w:tc>
        <w:tc>
          <w:tcPr>
            <w:vAlign w:val="center"/>
          </w:tcPr>
          <w:p>
            <w:r>
              <w:t>Anlatım, soru-cevap, dinleti</w:t>
            </w:r>
          </w:p>
        </w:tc>
        <w:tc>
          <w:tcPr>
            <w:vAlign w:val="center"/>
          </w:tcPr>
          <w:p>
            <w:r>
              <w:t>Öğrenciden ritim cümlesi oluşturması istenir.</w:t>
            </w:r>
          </w:p>
        </w:tc>
        <w:tc>
          <w:tcPr>
            <w:vAlign w:val="center"/>
          </w:tcPr>
          <w:p>
            <w:r>
              <w:t>Etkinliklerde ritm aleti kullanılmalıdır.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2 SAAT</w:t>
            </w:r>
          </w:p>
        </w:tc>
        <w:tc>
          <w:tcPr>
            <w:vAlign w:val="center"/>
          </w:tcPr>
          <w:p>
            <w:r>
              <w:t>11.C.1. Var olan ezgiye uygun ritim eşliği düzenler. Öğrenciden ritim cümlesi oluşturması istenir.</w:t>
            </w:r>
          </w:p>
        </w:tc>
        <w:tc>
          <w:tcPr>
            <w:vAlign w:val="center"/>
          </w:tcPr>
          <w:p>
            <w:r>
              <w:t>Etkileşimli tahta, mp3, cd,EBA dokümanları,</w:t>
            </w:r>
          </w:p>
        </w:tc>
        <w:tc>
          <w:tcPr>
            <w:vAlign w:val="center"/>
          </w:tcPr>
          <w:p>
            <w:r>
              <w:t>Anlatım, soru-cevap, dinleti</w:t>
            </w:r>
          </w:p>
        </w:tc>
        <w:tc>
          <w:tcPr>
            <w:vAlign w:val="center"/>
          </w:tcPr>
          <w:p>
            <w:r>
              <w:t>Öğrenciden ritim cümlesi oluşturması istenir.</w:t>
            </w:r>
          </w:p>
        </w:tc>
        <w:tc>
          <w:tcPr>
            <w:vAlign w:val="center"/>
          </w:tcPr>
          <w:p>
            <w:r>
              <w:t>Etkinliklerde ritm aleti kullanılmalıdır.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2 SAAT</w:t>
            </w:r>
          </w:p>
        </w:tc>
        <w:tc>
          <w:tcPr>
            <w:vAlign w:val="center"/>
          </w:tcPr>
          <w:p>
            <w:r>
              <w:t>11.C.2. Kendi ezgisini oluşturur.</w:t>
            </w:r>
          </w:p>
        </w:tc>
        <w:tc>
          <w:tcPr>
            <w:vAlign w:val="center"/>
          </w:tcPr>
          <w:p>
            <w:r>
              <w:t>Etkileşimli tahta, mp3, cd,EBA dokümanları,</w:t>
            </w:r>
          </w:p>
        </w:tc>
        <w:tc>
          <w:tcPr>
            <w:vAlign w:val="center"/>
          </w:tcPr>
          <w:p>
            <w:r>
              <w:t>Anlatım, soru-cevap, dinleti</w:t>
            </w:r>
          </w:p>
        </w:tc>
        <w:tc>
          <w:tcPr>
            <w:vAlign w:val="center"/>
          </w:tcPr>
          <w:p>
            <w:r>
              <w:t>Ezgi oluşturulur.</w:t>
            </w:r>
          </w:p>
        </w:tc>
        <w:tc>
          <w:tcPr>
            <w:vAlign w:val="center"/>
          </w:tcPr>
          <w:p>
            <w:r>
              <w:t>Ezgilerin kendilerine özgü olmalarına dikkat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2 SAAT</w:t>
            </w:r>
          </w:p>
        </w:tc>
        <w:tc>
          <w:tcPr>
            <w:vAlign w:val="center"/>
          </w:tcPr>
          <w:p>
            <w:r>
              <w:t>11.C.3. Müzikle ilgili araştırma ve çalışmalarında bilişim teknolojilerinden yararlanır.</w:t>
            </w:r>
          </w:p>
        </w:tc>
        <w:tc>
          <w:tcPr>
            <w:vAlign w:val="center"/>
          </w:tcPr>
          <w:p>
            <w:r>
              <w:t>Etkileşimli tahta, mp3, cd,EBA dokümanları, bigisayar, cd, mp3, müzik yazılımları</w:t>
            </w:r>
          </w:p>
        </w:tc>
        <w:tc>
          <w:tcPr>
            <w:vAlign w:val="center"/>
          </w:tcPr>
          <w:p>
            <w:r>
              <w:t>Anlatım, soru-cevap, dinleti</w:t>
            </w:r>
          </w:p>
        </w:tc>
        <w:tc>
          <w:tcPr>
            <w:vAlign w:val="center"/>
          </w:tcPr>
          <w:p>
            <w:r>
              <w:t>Öğrencilerin kendi müzik çalışmalarını (beste, düzenleme vb.), bilgisayarlı müzik kayıt teknolojilerini kullanarak kayıt altına almaları sağlanır. Örneğin öğrenciler bireysel olarak veya grup oluşturarak, eser ve çalışmalarını, nota yazım programları (musescore, denemo, frescobaldi vb.) ile notaya alma; müzik ve ses düzenleme programları (ardour, audacity vb.) ile de kaydetme ve düzenleme etkinlikleri yaparlar. İnternet ortamında müzik dinlerken siber güvenliğe ve etik kurallara dikkat edilmesi gerekliliği hatırlatılır.</w:t>
            </w:r>
          </w:p>
        </w:tc>
        <w:tc>
          <w:tcPr>
            <w:vAlign w:val="center"/>
          </w:tcPr>
          <w:p>
            <w:r>
              <w:t>Öğrenciler müzikle ilgili yapacakları araştırma ve çalışmalarda milli birlik ve beraberlik temalarından yararlanmaları hususunda yönlendirilir.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2 SAAT</w:t>
            </w:r>
          </w:p>
        </w:tc>
        <w:tc>
          <w:tcPr>
            <w:vAlign w:val="center"/>
          </w:tcPr>
          <w:p>
            <w:r>
              <w:t>11.C.4. Müziği diğer sanat dalları içinde kullanır.</w:t>
            </w:r>
          </w:p>
        </w:tc>
        <w:tc>
          <w:tcPr>
            <w:vAlign w:val="center"/>
          </w:tcPr>
          <w:p>
            <w:r>
              <w:t>Etkileşimli tahta, çalgı, EBA dokümanları,</w:t>
            </w:r>
          </w:p>
        </w:tc>
        <w:tc>
          <w:tcPr>
            <w:vAlign w:val="center"/>
          </w:tcPr>
          <w:p>
            <w:r>
              <w:t>Anlatım, gösterip yaptırma, kulaktan şarkı öğretim, soru-cevap,</w:t>
            </w:r>
          </w:p>
        </w:tc>
        <w:tc>
          <w:tcPr>
            <w:vAlign w:val="center"/>
          </w:tcPr>
          <w:p>
            <w:r>
              <w:t>Öğrencilerden sanat etkinliklerinde (resim sergisi, şiir dinletisi, tiyatro ve dans gösterisi vb.) kullanılmak üzere uygun müzik örnekleri hazırlamaları istenir.</w:t>
            </w:r>
          </w:p>
        </w:tc>
        <w:tc>
          <w:tcPr>
            <w:vAlign w:val="center"/>
          </w:tcPr>
          <w:p>
            <w:r>
              <w:t>Diğer zümrelerle belirli gün ve haftalar için işbirliği kurulmalıdır.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2 SAAT</w:t>
            </w:r>
          </w:p>
        </w:tc>
        <w:tc>
          <w:tcPr>
            <w:vAlign w:val="center"/>
          </w:tcPr>
          <w:p>
            <w:r>
              <w:t>11.A.7. Müzik çalışmalarını sergiler.</w:t>
            </w:r>
          </w:p>
        </w:tc>
        <w:tc>
          <w:tcPr>
            <w:vAlign w:val="center"/>
          </w:tcPr>
          <w:p>
            <w:r>
              <w:t>Etkileşimli tahta, EBA dokümanları, cd, mp3, öğrencilerin eserleri</w:t>
            </w:r>
          </w:p>
        </w:tc>
        <w:tc>
          <w:tcPr>
            <w:vAlign w:val="center"/>
          </w:tcPr>
          <w:p>
            <w:r>
              <w:t>Anlatım, soru-cevap, gösterip yaptırma,</w:t>
            </w:r>
          </w:p>
        </w:tc>
        <w:tc>
          <w:tcPr>
            <w:vAlign w:val="center"/>
          </w:tcPr>
          <w:p>
            <w:r>
              <w:t>Öğrencilere konser esnasında (eserlerini yönetirken, çalgılarını ve seslerini kullanırken) beden dilini doğru kullanmanın, öz güven ve liderlik özelliklerine sahip olmanın gerekliliği vurgulanır.</w:t>
            </w:r>
          </w:p>
        </w:tc>
        <w:tc>
          <w:tcPr>
            <w:vAlign w:val="center"/>
          </w:tcPr>
          <w:p>
            <w:r>
              <w:t>Belirli gün ve haftalarda öğrencilere fırsat verilmelidir.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2 SAAT</w:t>
            </w:r>
          </w:p>
        </w:tc>
        <w:tc>
          <w:tcPr>
            <w:vAlign w:val="center"/>
          </w:tcPr>
          <w:p>
            <w:r>
              <w:t>11.A.7. Müzik çalışmalarını sergiler.</w:t>
            </w:r>
          </w:p>
        </w:tc>
        <w:tc>
          <w:tcPr>
            <w:vAlign w:val="center"/>
          </w:tcPr>
          <w:p>
            <w:r>
              <w:t>Etkileşimli tahta, EBA dokümanları, cd, mp3, öğrencilerin eserleri</w:t>
            </w:r>
          </w:p>
        </w:tc>
        <w:tc>
          <w:tcPr>
            <w:vAlign w:val="center"/>
          </w:tcPr>
          <w:p>
            <w:r>
              <w:t>Anlatım, soru-cevap, gösterip yaptırma</w:t>
            </w:r>
          </w:p>
        </w:tc>
        <w:tc>
          <w:tcPr>
            <w:vAlign w:val="center"/>
          </w:tcPr>
          <w:p>
            <w:r>
              <w:t>Öğrencilere konser esnasında (eserlerini yönetirken, çalgılarını ve seslerini kullanırken) beden dilini doğru kullanmanın, öz güven ve liderlik özelliklerine sahip olmanın gerekliliği vurgulanır.</w:t>
            </w:r>
          </w:p>
        </w:tc>
        <w:tc>
          <w:tcPr>
            <w:vAlign w:val="center"/>
          </w:tcPr>
          <w:p>
            <w:r>
              <w:t>İlk ders konu anlatılır. Kalan zamanda ve ikinci ders uygulamalı sınav yapılır. Belirli gün ve haftalarda öğrencilere fırsat verilmelidir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2 SAAT</w:t>
            </w:r>
          </w:p>
        </w:tc>
        <w:tc>
          <w:tcPr>
            <w:vAlign w:val="center"/>
          </w:tcPr>
          <w:p>
            <w:r>
              <w:t>11.B.1. Aksak ölçüleri tanır.</w:t>
            </w:r>
          </w:p>
        </w:tc>
        <w:tc>
          <w:tcPr>
            <w:vAlign w:val="center"/>
          </w:tcPr>
          <w:p>
            <w:r>
              <w:t>Etkileşimli tahta, EBA dokümanları, ritm aletleri</w:t>
            </w:r>
          </w:p>
        </w:tc>
        <w:tc>
          <w:tcPr>
            <w:vAlign w:val="center"/>
          </w:tcPr>
          <w:p>
            <w:r>
              <w:t>Anlatım, gösterip yaptırma, soru-cevap, dinleti,</w:t>
            </w:r>
          </w:p>
        </w:tc>
        <w:tc>
          <w:tcPr>
            <w:vAlign w:val="center"/>
          </w:tcPr>
          <w:p>
            <w:r>
              <w:t>5/8’lik ve 7/8’lik aksak ölçülerin ritmik yapıları açıklanır ve bu ölçülerin vuruşları ve usul darpları gösterilir.</w:t>
            </w:r>
          </w:p>
        </w:tc>
        <w:tc>
          <w:tcPr>
            <w:vAlign w:val="center"/>
          </w:tcPr>
          <w:p>
            <w:r>
              <w:t>5/8’lik ve 7/8’lik eserleri dinlerken veya seslendirirken vuruşların yapılması sağlanır.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2 SAAT</w:t>
            </w:r>
          </w:p>
        </w:tc>
        <w:tc>
          <w:tcPr>
            <w:vAlign w:val="center"/>
          </w:tcPr>
          <w:p>
            <w:r>
              <w:t>11.B.2. Türk müziği ses sistemini tanır.</w:t>
            </w:r>
          </w:p>
        </w:tc>
        <w:tc>
          <w:tcPr>
            <w:vAlign w:val="center"/>
          </w:tcPr>
          <w:p>
            <w:r>
              <w:t>Etkileşimli tahta, çalgı, EBA dokümanları, T.S.M. eserleri</w:t>
            </w:r>
          </w:p>
        </w:tc>
        <w:tc>
          <w:tcPr>
            <w:vAlign w:val="center"/>
          </w:tcPr>
          <w:p>
            <w:r>
              <w:t>Anlatım, gösterip yaptırma, soru-cevap, dinleti</w:t>
            </w:r>
          </w:p>
        </w:tc>
        <w:tc>
          <w:tcPr>
            <w:vAlign w:val="center"/>
          </w:tcPr>
          <w:p>
            <w:r>
              <w:t>Türk müziğinde kullanılan ses değiştirici işaretler gösterilerek komanın tanımı yapılır. Türk müziği ses sistemini ve işaret (koma) tablosunu tanımaya yönelik çalışmalar yapılır</w:t>
            </w:r>
          </w:p>
        </w:tc>
        <w:tc>
          <w:tcPr>
            <w:vAlign w:val="center"/>
          </w:tcPr>
          <w:p>
            <w:r>
              <w:t>Türk müziği ses değiştirici işaretleri sadece öğrendiği makamlara ait değiştirici işaretlerle sınırlıdır.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2 SAAT</w:t>
            </w:r>
          </w:p>
        </w:tc>
        <w:tc>
          <w:tcPr>
            <w:vAlign w:val="center"/>
          </w:tcPr>
          <w:p>
            <w:r>
              <w:t>11.A.5. Türk müziğine ait makamsal eserleri seslendirir.</w:t>
            </w:r>
          </w:p>
        </w:tc>
        <w:tc>
          <w:tcPr>
            <w:vAlign w:val="center"/>
          </w:tcPr>
          <w:p>
            <w:r>
              <w:t>Etkileşimli tahta, çalgı, EBA dokümanları, T.S.M. eserleri</w:t>
            </w:r>
          </w:p>
        </w:tc>
        <w:tc>
          <w:tcPr>
            <w:vAlign w:val="center"/>
          </w:tcPr>
          <w:p>
            <w:r>
              <w:t>Anlatım, kulaktan şarkı öğretimi, gösterip yatırma soru-cavap</w:t>
            </w:r>
          </w:p>
        </w:tc>
        <w:tc>
          <w:tcPr>
            <w:vAlign w:val="center"/>
          </w:tcPr>
          <w:p>
            <w:r>
              <w:t>Segâh ve hüzzam makam dizilerinin özellikleri verilir. Ancak kuramsal ayrıntıya girilmeden sadece makamlarla ilgili dinleme, söyleme ve makamsal etkiyi hissetme çalışmaları yapılır. Segâh ve hüzzam makamlarında bestelenmiş seçkin eserler dinletilir ve eserlerin seslendirilmesine yönelik çalışmalar yapılması sağlanır.</w:t>
            </w:r>
          </w:p>
        </w:tc>
        <w:tc>
          <w:tcPr>
            <w:vAlign w:val="center"/>
          </w:tcPr>
          <w:p>
            <w:r>
              <w:t>Farklı bölgelere ait eserlere (türkü, şarkı) yer verilir. İlgili her makam Türk halk müziği ve Türk sanat müziği eserlerinden örneklendirilir.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2 SAAT</w:t>
            </w:r>
          </w:p>
        </w:tc>
        <w:tc>
          <w:tcPr>
            <w:vAlign w:val="center"/>
          </w:tcPr>
          <w:p>
            <w:r>
              <w:t>11.D.1. 19. yüzyıl Türk müziğinin genel özelliklerini açıklar.</w:t>
            </w:r>
          </w:p>
        </w:tc>
        <w:tc>
          <w:tcPr>
            <w:vAlign w:val="center"/>
          </w:tcPr>
          <w:p>
            <w:r>
              <w:t>Etkileşimli tahta, çalgı, EBA dokümanları, T.S.M. eserleri</w:t>
            </w:r>
          </w:p>
        </w:tc>
        <w:tc>
          <w:tcPr>
            <w:vAlign w:val="center"/>
          </w:tcPr>
          <w:p>
            <w:r>
              <w:t>Anlatım, gösterip yatırma soru-cevap</w:t>
            </w:r>
          </w:p>
        </w:tc>
        <w:tc>
          <w:tcPr>
            <w:vAlign w:val="center"/>
          </w:tcPr>
          <w:p>
            <w:r>
              <w:t>19. yüzyıl Türk müziğine ilişkin araştırma yapılarak elde edilen bilgilerin sınıfta paylaşılması sağlanır. Sultan II. Mahmud Han, Sultan Abdülmecit Han, Sultan Abdülaziz Han ve Sultan V. Murad Han gibi 19. yüzyılın musikişinas Osmanlı padişahlarını müzikle ilgili olarak eserleri, yorumculukları ve fikirleri açısından tanır.</w:t>
            </w:r>
          </w:p>
        </w:tc>
        <w:tc>
          <w:tcPr>
            <w:vAlign w:val="center"/>
          </w:tcPr>
          <w:p>
            <w:r>
              <w:t>19. yüzyıl bestecilerinin eserlerinden örnekler tanır. Fotoğraflar, resimler, ses ve görüntü kayıtlarından yararlanılarak 19. yüzyıl Türk müziği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2 SAAT</w:t>
            </w:r>
          </w:p>
        </w:tc>
        <w:tc>
          <w:tcPr>
            <w:vAlign w:val="center"/>
          </w:tcPr>
          <w:p>
            <w:r>
              <w:t>11.D.1. 19. yüzyıl Türk müziğinin genel özelliklerini açıklar.</w:t>
            </w:r>
          </w:p>
        </w:tc>
        <w:tc>
          <w:tcPr>
            <w:vAlign w:val="center"/>
          </w:tcPr>
          <w:p>
            <w:r>
              <w:t>Etkileşimli tahta, çalgı, EBA dokümanları, T.S.M. eserleri</w:t>
            </w:r>
          </w:p>
        </w:tc>
        <w:tc>
          <w:tcPr>
            <w:vAlign w:val="center"/>
          </w:tcPr>
          <w:p>
            <w:r>
              <w:t>Anlatım, gösterip yatırma soru-cevap</w:t>
            </w:r>
          </w:p>
        </w:tc>
        <w:tc>
          <w:tcPr>
            <w:vAlign w:val="center"/>
          </w:tcPr>
          <w:p>
            <w:r>
              <w:t>19. yüzyılın önemli bestecilerinden İsmail Dede Efendi, Hacı Arif Bey, Şevki Bey, Zekai Dede Efendi, Haşim Bey, Kemençeci Nikolâki, Dellâlzâde İsmail Efendi ve dönemin musikişinaslarının Türk müzik tarihindeki yeri ve önemi vurgulanır.</w:t>
            </w:r>
          </w:p>
        </w:tc>
        <w:tc>
          <w:tcPr>
            <w:vAlign w:val="center"/>
          </w:tcPr>
          <w:p>
            <w:r>
              <w:t>19. yüzyıl bestecilerinin eserlerinden örnekler tanır. Fotoğraflar, resimler, ses ve görüntü kayıtlarından yararlanılarak 19. yüzyıl Türk müziği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2 SAAT</w:t>
            </w:r>
          </w:p>
        </w:tc>
        <w:tc>
          <w:tcPr>
            <w:vAlign w:val="center"/>
          </w:tcPr>
          <w:p>
            <w:r>
              <w:t>11.D.7. Atatürk'ün müzik eğitimi için yurt dışına gönderdiği sanatçıları ve onların eserlerini tanır.</w:t>
            </w:r>
          </w:p>
        </w:tc>
        <w:tc>
          <w:tcPr>
            <w:vAlign w:val="center"/>
          </w:tcPr>
          <w:p>
            <w:r>
              <w:t>Etkileşimli tahta, çalgı, EBA dokümanları, Türk 5’lerine ait eser örnekleri</w:t>
            </w:r>
          </w:p>
        </w:tc>
        <w:tc>
          <w:tcPr>
            <w:vAlign w:val="center"/>
          </w:tcPr>
          <w:p>
            <w:r>
              <w:t>Anlatım, soru-cevap,</w:t>
            </w:r>
          </w:p>
        </w:tc>
        <w:tc>
          <w:tcPr>
            <w:vAlign w:val="center"/>
          </w:tcPr>
          <w:p>
            <w:r>
              <w:t>A. Adnan Saygun, C. Reşit Rey, U. Cemal Erkin, H. Ferit Alnar, N. Kazım Akses ve eserleri hakkında bilgi verilir.</w:t>
            </w:r>
          </w:p>
        </w:tc>
        <w:tc>
          <w:tcPr>
            <w:vAlign w:val="center"/>
          </w:tcPr>
          <w:p>
            <w:r>
              <w:t>Sanatçıların eserlerinden oluşan dinleti etkinliklerinin düzenlenmesi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2 SAAT</w:t>
            </w:r>
          </w:p>
        </w:tc>
        <w:tc>
          <w:tcPr>
            <w:vAlign w:val="center"/>
          </w:tcPr>
          <w:p>
            <w:r>
              <w:t>11.A.3. Marş ve şarkı dağarcığını geliştirir.</w:t>
            </w:r>
          </w:p>
        </w:tc>
        <w:tc>
          <w:tcPr>
            <w:vAlign w:val="center"/>
          </w:tcPr>
          <w:p>
            <w:r>
              <w:t>Etkileşimli tahta, çalgı, EBA dokümanları, İstiklal Marşı ve İlk kabul edilen Marşımız</w:t>
            </w:r>
          </w:p>
        </w:tc>
        <w:tc>
          <w:tcPr>
            <w:vAlign w:val="center"/>
          </w:tcPr>
          <w:p>
            <w:r>
              <w:t>Anlatım Gösterip yaptırma Soru - cevap kulaktan şarkı öğretimi</w:t>
            </w:r>
          </w:p>
        </w:tc>
        <w:tc>
          <w:tcPr>
            <w:vAlign w:val="center"/>
          </w:tcPr>
          <w:p>
            <w:r>
              <w:t>Öğrencilerin vatan sevgisi, kahramanlık ve gençlik konulu marş ve şarkıları dağarcıklarına eklemeleri sağlanır.</w:t>
            </w:r>
          </w:p>
        </w:tc>
        <w:tc>
          <w:tcPr>
            <w:vAlign w:val="center"/>
          </w:tcPr>
          <w:p>
            <w:r>
              <w:t>Mehmet Akif Ersoy’un hayatı ile ilgili sunumlardan faydalanılabilir.</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2 SAAT</w:t>
            </w:r>
          </w:p>
        </w:tc>
        <w:tc>
          <w:tcPr>
            <w:vAlign w:val="center"/>
          </w:tcPr>
          <w:p>
            <w:r>
              <w:t>11.A.3. Marş ve şarkı dağarcığını geliştirir.</w:t>
            </w:r>
          </w:p>
        </w:tc>
        <w:tc>
          <w:tcPr>
            <w:vAlign w:val="center"/>
          </w:tcPr>
          <w:p>
            <w:r>
              <w:t>Etkileşimli tahta, çalgı, EBA dokümanları , “Şehidin türküsü, Orkestra konseri örnekleri”</w:t>
            </w:r>
          </w:p>
        </w:tc>
        <w:tc>
          <w:tcPr>
            <w:vAlign w:val="center"/>
          </w:tcPr>
          <w:p>
            <w:r>
              <w:t>Anlatım Gösterip yaptırma Soru - cevap kulaktan şarkı öğretimi</w:t>
            </w:r>
          </w:p>
        </w:tc>
        <w:tc>
          <w:tcPr>
            <w:vAlign w:val="center"/>
          </w:tcPr>
          <w:p>
            <w:r>
              <w:t>Öğrencilerin vatan sevgisi, kahramanlık ve gençlik konulu marş ve şarkıları dağarcıklarına eklemeleri sağlanır.</w:t>
            </w:r>
          </w:p>
        </w:tc>
        <w:tc>
          <w:tcPr>
            <w:vAlign w:val="center"/>
          </w:tcPr>
          <w:p>
            <w:r>
              <w:t>Yurt sevgisi, millî birlik, bayrak sevgisi, Kurtuluş Savaşı ve hürriyet konularını içeren türkü ve marşlar seçilir.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2 SAAT</w:t>
            </w:r>
          </w:p>
        </w:tc>
        <w:tc>
          <w:tcPr>
            <w:vAlign w:val="center"/>
          </w:tcPr>
          <w:p>
            <w:r>
              <w:t>11.A.4. Dinlediği Türk halk müziği ozanlarının ve âşıklarının eserlerini tanır.</w:t>
            </w:r>
          </w:p>
        </w:tc>
        <w:tc>
          <w:tcPr>
            <w:vAlign w:val="center"/>
          </w:tcPr>
          <w:p>
            <w:r>
              <w:t>Etkileşimli tahta, cd, mp3, EBA dokümanları , uygun eserler</w:t>
            </w:r>
          </w:p>
        </w:tc>
        <w:tc>
          <w:tcPr>
            <w:vAlign w:val="center"/>
          </w:tcPr>
          <w:p>
            <w:r>
              <w:t>Anlatım, kulaktan şarkı öğretimi, gösterip yaptırma</w:t>
            </w:r>
          </w:p>
        </w:tc>
        <w:tc>
          <w:tcPr>
            <w:vAlign w:val="center"/>
          </w:tcPr>
          <w:p>
            <w:r>
              <w:t>Türk halk müziği ozanlarının ve âşıklarının eserleri dinletilir. Bu eserlerin özellikleri (yöresi, usulü, makamı, hikâyesi) vurgulanır.</w:t>
            </w:r>
          </w:p>
        </w:tc>
        <w:tc>
          <w:tcPr>
            <w:vAlign w:val="center"/>
          </w:tcPr>
          <w:p>
            <w:r>
              <w:t>Ozanların eserlerinde işlenen sevgi ve saygı kavramları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2 SAAT</w:t>
            </w:r>
          </w:p>
        </w:tc>
        <w:tc>
          <w:tcPr>
            <w:vAlign w:val="center"/>
          </w:tcPr>
          <w:p>
            <w:r>
              <w:t>11.D.2. Ozanların ve âşıkların Türk Halk müziğine katkılarını açıklar.</w:t>
            </w:r>
          </w:p>
        </w:tc>
        <w:tc>
          <w:tcPr>
            <w:vAlign w:val="center"/>
          </w:tcPr>
          <w:p>
            <w:r>
              <w:t>Etkileşimli tahta, EBA dokümanları,çeşitli türlerde kayıtlar</w:t>
            </w:r>
          </w:p>
        </w:tc>
        <w:tc>
          <w:tcPr>
            <w:vAlign w:val="center"/>
          </w:tcPr>
          <w:p>
            <w:r>
              <w:t>Anlatım, kulaktan şarkı öğretimi, gösterip yaptırma dinleti</w:t>
            </w:r>
          </w:p>
        </w:tc>
        <w:tc>
          <w:tcPr>
            <w:vAlign w:val="center"/>
          </w:tcPr>
          <w:p>
            <w:r>
              <w:t>Ozanlık, âşıklık geleneğinin kültürümüzde ve sanatımızdaki yeri ve önemi üzerinde durulur. Oğuzlar döneminden, Dede Korkut; 16. yüzyılda Âşık Kerem, Köroğlu; 17. yüzyılda Karacaoğlan, Gevheri, Âşık Ömer; 19. yüzyılda Âşık Dertli, Erzurumlu Emrah, Seyrani, Âşık Zülali, Dadaloğlu, Sümmani hakkında bilgi verilir.</w:t>
            </w:r>
          </w:p>
        </w:tc>
        <w:tc>
          <w:tcPr>
            <w:vAlign w:val="center"/>
          </w:tcPr>
          <w:p>
            <w:r>
              <w:t>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2 SAAT</w:t>
            </w:r>
          </w:p>
        </w:tc>
        <w:tc>
          <w:tcPr>
            <w:vAlign w:val="center"/>
          </w:tcPr>
          <w:p>
            <w:r>
              <w:t>11.D.2. Ozanların ve âşıkların Türk Halk müziğine katkılarını açıklar.</w:t>
            </w:r>
          </w:p>
        </w:tc>
        <w:tc>
          <w:tcPr>
            <w:vAlign w:val="center"/>
          </w:tcPr>
          <w:p>
            <w:r>
              <w:t>Etkileşimli tahta, EBA dokümanları,çeşitli türlerde kayıtlar</w:t>
            </w:r>
          </w:p>
        </w:tc>
        <w:tc>
          <w:tcPr>
            <w:vAlign w:val="center"/>
          </w:tcPr>
          <w:p>
            <w:r>
              <w:t>Anlatım, kulaktan şarkı öğretimi, gösterip yaptırma dinleti</w:t>
            </w:r>
          </w:p>
        </w:tc>
        <w:tc>
          <w:tcPr>
            <w:vAlign w:val="center"/>
          </w:tcPr>
          <w:p>
            <w:r>
              <w:t>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vAlign w:val="center"/>
          </w:tcPr>
          <w:p>
            <w:r>
              <w:t>Daha farklı ozanlarda incelenebilir.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2 SAAT</w:t>
            </w:r>
          </w:p>
        </w:tc>
        <w:tc>
          <w:tcPr>
            <w:vAlign w:val="center"/>
          </w:tcPr>
          <w:p>
            <w:r>
              <w:t>11.D.6. Müzik biçimlerini (formlarını) ayırt eder.</w:t>
            </w:r>
          </w:p>
        </w:tc>
        <w:tc>
          <w:tcPr>
            <w:vAlign w:val="center"/>
          </w:tcPr>
          <w:p>
            <w:r>
              <w:t>Etkileşimli tahta, klavyeli çalgı,cd, mp3, EBA dokümanları,</w:t>
            </w:r>
          </w:p>
        </w:tc>
        <w:tc>
          <w:tcPr>
            <w:vAlign w:val="center"/>
          </w:tcPr>
          <w:p>
            <w:r>
              <w:t>Anlatım, soru-cevap, gösterip yaptırma</w:t>
            </w:r>
          </w:p>
        </w:tc>
        <w:tc>
          <w:tcPr>
            <w:vAlign w:val="center"/>
          </w:tcPr>
          <w:p>
            <w:r>
              <w:t>Türk müziği biçimlerini (kâr, kâr-ı natık, beste, ağır semai, yürük semai, peşrev, saz semaisi, longa, köçekçe, sirto, mandıra, oyun havası, zeybek, çiftetelli vb.) sınıflandırarak bu biçimlere ait örnek dinletilerle Türk müziği biçimlerinin ayırt edilmesi sağlanır.</w:t>
            </w:r>
          </w:p>
        </w:tc>
        <w:tc>
          <w:tcPr>
            <w:vAlign w:val="center"/>
          </w:tcPr>
          <w:p>
            <w:r>
              <w:t>Batı müziği biçimlerini (süit, opera, sonat, rondo, konçerto, senfoni vb.) sınıflandırılarak bu biçimlere ait örnek dinletilerle Batı müziği biçimlerinin ayırt edilmesi sağlanır.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2 SAAT</w:t>
            </w:r>
          </w:p>
        </w:tc>
        <w:tc>
          <w:tcPr>
            <w:vAlign w:val="center"/>
          </w:tcPr>
          <w:p>
            <w:r>
              <w:t>11.A.3. Marş ve şarkı dağarcığını geliştirir.</w:t>
            </w:r>
          </w:p>
        </w:tc>
        <w:tc>
          <w:tcPr>
            <w:vAlign w:val="center"/>
          </w:tcPr>
          <w:p>
            <w:r>
              <w:t>Etkileşimli tahta, çalgı, EBA dokümanları, “Sakarya Marşı”, “Güçlükleri Yeneceğiz”, “Biz Atatürk Gençleriyiz” 23 Nisan Ulusal Egemenlik ve Çocuk Bayramı”</w:t>
            </w:r>
          </w:p>
        </w:tc>
        <w:tc>
          <w:tcPr>
            <w:vAlign w:val="center"/>
          </w:tcPr>
          <w:p>
            <w:r>
              <w:t>Anlatım Gösterip yaptırma Soru - cevap kulaktan şarkı öğretimi</w:t>
            </w:r>
          </w:p>
        </w:tc>
        <w:tc>
          <w:tcPr>
            <w:vAlign w:val="center"/>
          </w:tcPr>
          <w:p>
            <w:r>
              <w:t>Öğrencilerin vatan sevgisi, kahramanlık ve gençlik konulu marş ve şarkıları dağarcıklarına eklemeleri sağlanır.</w:t>
            </w:r>
          </w:p>
        </w:tc>
        <w:tc>
          <w:tcPr>
            <w:vAlign w:val="center"/>
          </w:tcPr>
          <w:p>
            <w:r>
              <w:t>Öğrenilen eserler gürlük ve anlatım terimlerine uygun olarak söyletilmelidir.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2 SAAT</w:t>
            </w:r>
          </w:p>
        </w:tc>
        <w:tc>
          <w:tcPr>
            <w:vAlign w:val="center"/>
          </w:tcPr>
          <w:p>
            <w:r>
              <w:t>11.D.8. Çalgı türlerini tanır.</w:t>
            </w:r>
          </w:p>
        </w:tc>
        <w:tc>
          <w:tcPr>
            <w:vAlign w:val="center"/>
          </w:tcPr>
          <w:p>
            <w:r>
              <w:t>Etkileşimli tahta, EBA dokümanları, çalgı</w:t>
            </w:r>
          </w:p>
        </w:tc>
        <w:tc>
          <w:tcPr>
            <w:vAlign w:val="center"/>
          </w:tcPr>
          <w:p>
            <w:r>
              <w:t>Anlatım, soru- cevap, gösterip yaptırma,</w:t>
            </w:r>
          </w:p>
        </w:tc>
        <w:tc>
          <w:tcPr>
            <w:vAlign w:val="center"/>
          </w:tcPr>
          <w:p>
            <w:r>
              <w:t>Türk müziği çalgıları üflemeli, telli, yaylı ve vurmalı çalgılar şeklinde sınıflandırılır.</w:t>
            </w:r>
          </w:p>
        </w:tc>
        <w:tc>
          <w:tcPr>
            <w:vAlign w:val="center"/>
          </w:tcPr>
          <w:p>
            <w:r>
              <w:t>Batı müziği çalgıları üflemeli, telli, yaylı, vurmalı ve klavyeli çalgılar şeklinde sınıflandırılır.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2 SAAT</w:t>
            </w:r>
          </w:p>
        </w:tc>
        <w:tc>
          <w:tcPr>
            <w:vAlign w:val="center"/>
          </w:tcPr>
          <w:p>
            <w:r>
              <w:t>11.D.3. Romantik Dönem müziğinin genel özelliklerini açıklar.</w:t>
            </w:r>
          </w:p>
        </w:tc>
        <w:tc>
          <w:tcPr>
            <w:vAlign w:val="center"/>
          </w:tcPr>
          <w:p>
            <w:r>
              <w:t>Etkileşimli tahta, mp3, EBA dokümanları, Romantik tarz eserler</w:t>
            </w:r>
          </w:p>
        </w:tc>
        <w:tc>
          <w:tcPr>
            <w:vAlign w:val="center"/>
          </w:tcPr>
          <w:p>
            <w:r>
              <w:t>Anlatım, soru-cevap,</w:t>
            </w:r>
          </w:p>
        </w:tc>
        <w:tc>
          <w:tcPr>
            <w:vAlign w:val="center"/>
          </w:tcPr>
          <w:p>
            <w:r>
              <w:t>Romantik Dönem müziğinin genel özellikleri ve bestecileri ile ilgili araştırma yapılması ve bu bestecilerin eserlerinden oluşan dinleti düzenlenmesi sağlanır.</w:t>
            </w:r>
          </w:p>
        </w:tc>
        <w:tc>
          <w:tcPr>
            <w:vAlign w:val="center"/>
          </w:tcPr>
          <w:p>
            <w:r>
              <w:t>Romantik Dönem bestecilerinin (Niccolo Paganini, Franz Schubert, Franz Liszt, Frederic Chopin, Pyotr llyich Tchaikovsky vb.) eserlerinden örnekler dinletilerek Romantik Dönem müziğinin özellikleri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2 SAAT</w:t>
            </w:r>
          </w:p>
        </w:tc>
        <w:tc>
          <w:tcPr>
            <w:vAlign w:val="center"/>
          </w:tcPr>
          <w:p>
            <w:r>
              <w:t>11.A.3. Marş ve şarkı dağarcığını geliştirir.</w:t>
            </w:r>
          </w:p>
        </w:tc>
        <w:tc>
          <w:tcPr>
            <w:vAlign w:val="center"/>
          </w:tcPr>
          <w:p>
            <w:r>
              <w:t>Etkileşimli tahta, çalgı, EBA dokümanları “19 Mayıs Marşı, Gençlik Marşı”</w:t>
            </w:r>
          </w:p>
        </w:tc>
        <w:tc>
          <w:tcPr>
            <w:vAlign w:val="center"/>
          </w:tcPr>
          <w:p>
            <w:r>
              <w:t>Anlatım Gösterip yaptırma Soru - cevap kulaktan şarkı öğretimi</w:t>
            </w:r>
          </w:p>
        </w:tc>
        <w:tc>
          <w:tcPr>
            <w:vAlign w:val="center"/>
          </w:tcPr>
          <w:p>
            <w:r>
              <w:t>Öğrencilerin vatan sevgisi, kahramanlık ve gençlik konulu marş ve şarkıları dağarcıklarına eklemeleri sağlanır.</w:t>
            </w:r>
          </w:p>
        </w:tc>
        <w:tc>
          <w:tcPr>
            <w:vAlign w:val="center"/>
          </w:tcPr>
          <w:p>
            <w:r>
              <w:t>Atatürk’ün sanat ve sanatçıya verdiği önem bu konudaki sözleri ile desteklenir.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2 SAAT</w:t>
            </w:r>
          </w:p>
        </w:tc>
        <w:tc>
          <w:tcPr>
            <w:vAlign w:val="center"/>
          </w:tcPr>
          <w:p>
            <w:r>
              <w:t>11.D.4. 20. yüzyıldan günümüze Klasik Batı müziğinin gelişimini ve genel özelliklerini açıklar.</w:t>
            </w:r>
          </w:p>
        </w:tc>
        <w:tc>
          <w:tcPr>
            <w:vAlign w:val="center"/>
          </w:tcPr>
          <w:p>
            <w:r>
              <w:t>Etkileşimli tahta, çalgı, EBA dokümanları, cd, mp3, bilgisayar</w:t>
            </w:r>
          </w:p>
        </w:tc>
        <w:tc>
          <w:tcPr>
            <w:vAlign w:val="center"/>
          </w:tcPr>
          <w:p>
            <w:r>
              <w:t>Anlatım, soru-cevap, tartışma,</w:t>
            </w:r>
          </w:p>
        </w:tc>
        <w:tc>
          <w:tcPr>
            <w:vAlign w:val="center"/>
          </w:tcPr>
          <w:p>
            <w:r>
              <w:t>20. yüzyıldan günümüze Klasik Batı müziğinin genel özellikleri ve bestecileri ile ilgili araştırma yapılması ve bu bestecilerin eserlerinden oluşan dinleti düzenlenmesi sağlanır.</w:t>
            </w:r>
          </w:p>
        </w:tc>
        <w:tc>
          <w:tcPr>
            <w:vAlign w:val="center"/>
          </w:tcPr>
          <w:p>
            <w:r>
              <w:t>Müzik tarihi dökümanlarından faydalanılabilir.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2 SAAT</w:t>
            </w:r>
          </w:p>
        </w:tc>
        <w:tc>
          <w:tcPr>
            <w:vAlign w:val="center"/>
          </w:tcPr>
          <w:p>
            <w:r>
              <w:t>11.D.4. 20. yüzyıldan günümüze Klasik Batı müziğinin gelişimini ve genel özelliklerini açıklar.</w:t>
            </w:r>
          </w:p>
        </w:tc>
        <w:tc>
          <w:tcPr>
            <w:vAlign w:val="center"/>
          </w:tcPr>
          <w:p>
            <w:r>
              <w:t>Etkileşimli tahta, çalgı, EBA dokümanları, cd, mp3, bilgisayar</w:t>
            </w:r>
          </w:p>
        </w:tc>
        <w:tc>
          <w:tcPr>
            <w:vAlign w:val="center"/>
          </w:tcPr>
          <w:p>
            <w:r>
              <w:t>Anlatım, soru-cevap, tartışma,</w:t>
            </w:r>
          </w:p>
        </w:tc>
        <w:tc>
          <w:tcPr>
            <w:vAlign w:val="center"/>
          </w:tcPr>
          <w:p>
            <w:r>
              <w:t>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vAlign w:val="center"/>
          </w:tcPr>
          <w:p>
            <w:r>
              <w:t>Müzik tarihi dökümanlarından faydalanılabilir.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2 SAAT</w:t>
            </w:r>
          </w:p>
        </w:tc>
        <w:tc>
          <w:tcPr>
            <w:vAlign w:val="center"/>
          </w:tcPr>
          <w:p>
            <w:r>
              <w:t>11.D.5. Dinlediği değişik türdeki müziklerden hem bireysel hem de ortak sınıf arşivini geliştirir.</w:t>
            </w:r>
          </w:p>
        </w:tc>
        <w:tc>
          <w:tcPr>
            <w:vAlign w:val="center"/>
          </w:tcPr>
          <w:p>
            <w:r>
              <w:t>Etkileşimli tahta, çalgı, EBA dokümanları, cd, mp3, bilgisayar</w:t>
            </w:r>
          </w:p>
        </w:tc>
        <w:tc>
          <w:tcPr>
            <w:vAlign w:val="center"/>
          </w:tcPr>
          <w:p>
            <w:r>
              <w:t>Anlatım, soru-cevap, tartışma,</w:t>
            </w:r>
          </w:p>
        </w:tc>
        <w:tc>
          <w:tcPr>
            <w:vAlign w:val="center"/>
          </w:tcPr>
          <w:p>
            <w:r>
              <w:t>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Öğrencilerin dünyanın farklı bölgelerine ait müzik türlerini araştırmaları, buldukları örneklerden oluşan bir dinleti düzenlemeleri sağlanır.</w:t>
            </w:r>
          </w:p>
        </w:tc>
        <w:tc>
          <w:tcPr>
            <w:vAlign w:val="center"/>
          </w:tcPr>
          <w:p>
            <w:r>
              <w:t>Türk halk müziği ve Türk sanat müziği eserlerinden dağarcık oluşturmaları sağlanır. Farklı kültürlere saygı duymanın gerekliliği vurgulanır. İnternet ortamında müzik dinlerken siber güvenliğe ve etik kurallara dikkat edilmesi gerekliliği hatırlatılır.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2 SAAT</w:t>
            </w:r>
          </w:p>
        </w:tc>
        <w:tc>
          <w:tcPr>
            <w:vAlign w:val="center"/>
          </w:tcPr>
          <w:p>
            <w:r>
              <w:t>11.D.5. Dinlediği değişik türdeki müziklerden hem bireysel hem de ortak sınıf arşivini geliştirir.</w:t>
            </w:r>
          </w:p>
        </w:tc>
        <w:tc>
          <w:tcPr>
            <w:vAlign w:val="center"/>
          </w:tcPr>
          <w:p>
            <w:r>
              <w:t>Etkileşimli tahta, çalgı, EBA dokümanları, cd, mp3, bilgisayar</w:t>
            </w:r>
          </w:p>
        </w:tc>
        <w:tc>
          <w:tcPr>
            <w:vAlign w:val="center"/>
          </w:tcPr>
          <w:p>
            <w:r>
              <w:t>Anlatım, soru-cevap, tartışma,</w:t>
            </w:r>
          </w:p>
        </w:tc>
        <w:tc>
          <w:tcPr>
            <w:vAlign w:val="center"/>
          </w:tcPr>
          <w:p>
            <w:r>
              <w:t>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Öğrencilerin dünyanın farklı bölgelerine ait müzik türlerini araştırmaları, buldukları örneklerden oluşan bir dinleti düzenlemeleri sağlanır.</w:t>
            </w:r>
          </w:p>
        </w:tc>
        <w:tc>
          <w:tcPr>
            <w:vAlign w:val="center"/>
          </w:tcPr>
          <w:p>
            <w:r>
              <w:t>Türk halk müziği ve Türk sanat müziği eserlerinden dağarcık oluşturmaları sağlanır. Farklı kültürlere saygı duymanın gerekliliği vurgulanır. İnternet ortamında müzik dinlerken siber güvenliğe ve etik kurallara dikkat edilmesi gerekliliği hatırlatılır.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